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C5" w:rsidRPr="003F5DC5" w:rsidRDefault="003F5DC5" w:rsidP="003F5DC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3F5DC5">
        <w:rPr>
          <w:b/>
          <w:bCs/>
          <w:color w:val="333333"/>
          <w:sz w:val="28"/>
          <w:szCs w:val="28"/>
        </w:rPr>
        <w:t>Порядок действий при утрате исполнительного листа</w:t>
      </w:r>
    </w:p>
    <w:p w:rsidR="003F5DC5" w:rsidRPr="003F5DC5" w:rsidRDefault="003F5DC5" w:rsidP="003F5DC5">
      <w:pPr>
        <w:shd w:val="clear" w:color="auto" w:fill="FFFFFF"/>
        <w:contextualSpacing/>
        <w:rPr>
          <w:color w:val="000000"/>
          <w:sz w:val="28"/>
          <w:szCs w:val="28"/>
        </w:rPr>
      </w:pPr>
      <w:r w:rsidRPr="003F5DC5">
        <w:rPr>
          <w:color w:val="000000"/>
          <w:sz w:val="28"/>
          <w:szCs w:val="28"/>
        </w:rPr>
        <w:t> </w:t>
      </w:r>
      <w:r w:rsidRPr="003F5DC5">
        <w:rPr>
          <w:color w:val="FFFFFF"/>
          <w:sz w:val="28"/>
          <w:szCs w:val="28"/>
        </w:rPr>
        <w:t>Текст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Согласно ч.1 ст.428 Гражданского процессуального кодекса Российской Федерации (далее – ГПК РФ) исполнительный лист выдается судом по заявлению взыскателя после вступления судебного постановления в законную силу и по его ходатайству направляется для исполнения непосредственно судом.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Для получения исполнительного документа необходимо обратиться в суд с заявлением о выдаче исполнительного листа, в котором указать способ выдачи исполнительного листа на руки взыскателю.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В случае утраты подлинника исполнительного листа или судебного приказа (исполнительных документов) суд, принявший решение, вынесший судебный приказ, в заявительном порядке может выдать дубликаты исполнительных документов (ст. 430 ГПК РФ).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С таким заявлением в суд могут обратиться как сам взыскатель, так и судебный пристав-исполнитель с письменным доказательством утраты документа.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Подать заявление в суд на выдачу дубликата исполнительного документа необходимо до истечения срока, установленного для предъявления исполнительного документа к исполнению, либо в течение месяца со дня, когда взыскателю после истечения этого срока стало известно об утрате исполнительного документа судебным приставом-исполнителем.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В соответствии с Федеральным законом от 02.10.2007 № 229-ФЗ "Об исполнительном производстве"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 или до окончания срока, установленного при предоставлении отсрочки или рассрочки его исполнения.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Заявление о выдаче дубликата исполнительного документа рассматривается судом в судебном заседании с извещением лиц, участвовавших в деле, в течение десяти дней с момента его поступления.</w:t>
      </w:r>
    </w:p>
    <w:p w:rsidR="003F5DC5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В ходе судебного заседания суд выясняет обстоятельства, свидетельствующие об утрате исполнительного документа (когда, кем и при каких обстоятельствах он утрачен), и исследует доказательства, подтверждающие его утрату.</w:t>
      </w:r>
    </w:p>
    <w:p w:rsidR="00E922BF" w:rsidRPr="003F5DC5" w:rsidRDefault="003F5DC5" w:rsidP="003F5DC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5DC5">
        <w:rPr>
          <w:color w:val="333333"/>
          <w:sz w:val="28"/>
          <w:szCs w:val="28"/>
        </w:rPr>
        <w:t>На определение суда об отказе в выдаче дубликата исполнительного документа может быть подана частная жалоба.</w:t>
      </w:r>
    </w:p>
    <w:p w:rsidR="00E12B24" w:rsidRDefault="00E12B24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3F5DC5" w:rsidRPr="001E31AA" w:rsidRDefault="003F5DC5" w:rsidP="001E31A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675B2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20A5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B69F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2023-02-14T07:30:00Z</dcterms:created>
  <dcterms:modified xsi:type="dcterms:W3CDTF">2023-02-20T05:06:00Z</dcterms:modified>
</cp:coreProperties>
</file>